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ind w:right="2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1"/>
          <w:highlight w:val="none"/>
        </w:rPr>
        <w:t>证券代码：000966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1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1"/>
          <w:highlight w:val="none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1"/>
          <w:highlight w:val="none"/>
          <w:lang w:val="en-US" w:eastAsia="zh-CN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1"/>
          <w:highlight w:val="none"/>
        </w:rPr>
        <w:t xml:space="preserve">证券简称：长源电力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1"/>
          <w:highlight w:val="none"/>
          <w:lang w:val="en-US" w:eastAsia="zh-CN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1"/>
          <w:highlight w:val="none"/>
        </w:rPr>
        <w:t>公告编号：20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1"/>
          <w:highlight w:val="none"/>
          <w:lang w:val="en-US" w:eastAsia="zh-CN"/>
        </w:rPr>
        <w:t>24-0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1"/>
          <w:highlight w:val="none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4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国家能源集团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长源电力股份有限公司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关于20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电量完成情况的自愿性信息披露公告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36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本公司及董事会全体成员保证信息披露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内容真实、准确和完整，没有虚假记载、误导性陈述或重大遗漏。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为便于投资者及时了解公司生产情况，保障投资者的知情权，现将公司20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4月发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电量完成情况公告如下：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月，公司完成发电量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23.62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亿千瓦时，同比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增长11.12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%。其中火电发电量同比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增长5.22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%，水电发电量同比增长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83.73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%，新能源发电量同比增长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26.06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1-4月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累计完成发电量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119.47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亿千瓦时，同比增长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9.69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%。其中火电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累计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发电量同比增长4.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%，水电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累计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发电量同比增长1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17.42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新能源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累计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发电量同比增长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61.72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具体数据情况见下表：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 w:bidi="ar-SA"/>
        </w:rPr>
        <w:t>公司2024年4月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bidi="ar-SA"/>
        </w:rPr>
        <w:t>发电量完成情况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 w:bidi="ar-SA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单位：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千瓦时</w:t>
      </w:r>
    </w:p>
    <w:tbl>
      <w:tblPr>
        <w:tblStyle w:val="11"/>
        <w:tblpPr w:leftFromText="180" w:rightFromText="180" w:vertAnchor="text" w:horzAnchor="page" w:tblpX="2090" w:tblpY="63"/>
        <w:tblOverlap w:val="never"/>
        <w:tblW w:w="8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7"/>
        <w:gridCol w:w="1257"/>
        <w:gridCol w:w="1939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当月发电量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同比变动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本年累计发电量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同比变动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一、火电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19.36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5.22%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106.54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二、水电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83.73%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三、新能源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26.06%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其中：风电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-34.63%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-19.53%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光伏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61.96%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23.62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11.12%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9.69%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上述发电量数据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系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公司初步统计结果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，公司发电量数据在月度之间可能存在较大差异，其影响因素包括但不限于天气变化、来水情况、季节因素、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装机容量变动、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设备检修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、安全检查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等。数据可能与定期报告披露的数据有差异，提醒投资者不宜以此数据简单推算公司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经营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业绩，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>谨慎决策，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注意投资风险。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特此公告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国家能源集团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长源电力股份有限公司董事会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80" w:lineRule="exact"/>
        <w:ind w:right="0" w:firstLine="5520" w:firstLineChars="23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      </w:t>
      </w:r>
    </w:p>
    <w:sectPr>
      <w:pgSz w:w="12240" w:h="15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AF2D00"/>
    <w:rsid w:val="02575BBA"/>
    <w:rsid w:val="03CA4323"/>
    <w:rsid w:val="055A2BB0"/>
    <w:rsid w:val="083D07F0"/>
    <w:rsid w:val="08AF5C17"/>
    <w:rsid w:val="0A5F76C9"/>
    <w:rsid w:val="0B284140"/>
    <w:rsid w:val="0B450C54"/>
    <w:rsid w:val="0BB72BC3"/>
    <w:rsid w:val="10304E38"/>
    <w:rsid w:val="105E3B74"/>
    <w:rsid w:val="13061A88"/>
    <w:rsid w:val="13D824E5"/>
    <w:rsid w:val="14E7454D"/>
    <w:rsid w:val="17470049"/>
    <w:rsid w:val="19ED3F31"/>
    <w:rsid w:val="1BF231E2"/>
    <w:rsid w:val="1C2C4424"/>
    <w:rsid w:val="1CD54CE6"/>
    <w:rsid w:val="1DEC38DC"/>
    <w:rsid w:val="20885841"/>
    <w:rsid w:val="208948B6"/>
    <w:rsid w:val="21E23757"/>
    <w:rsid w:val="30456175"/>
    <w:rsid w:val="3148589E"/>
    <w:rsid w:val="36772279"/>
    <w:rsid w:val="3A3919DC"/>
    <w:rsid w:val="3EBC3BCC"/>
    <w:rsid w:val="43152CB9"/>
    <w:rsid w:val="434067C1"/>
    <w:rsid w:val="44230003"/>
    <w:rsid w:val="44C84631"/>
    <w:rsid w:val="451E7AE3"/>
    <w:rsid w:val="460B1B78"/>
    <w:rsid w:val="49705C26"/>
    <w:rsid w:val="5572073D"/>
    <w:rsid w:val="568D20C3"/>
    <w:rsid w:val="569E15CD"/>
    <w:rsid w:val="57382D60"/>
    <w:rsid w:val="574D7828"/>
    <w:rsid w:val="57BD51C5"/>
    <w:rsid w:val="58223181"/>
    <w:rsid w:val="59321691"/>
    <w:rsid w:val="5FA244F5"/>
    <w:rsid w:val="5FFF18DB"/>
    <w:rsid w:val="626B41EF"/>
    <w:rsid w:val="63DE65C6"/>
    <w:rsid w:val="65173793"/>
    <w:rsid w:val="67E42737"/>
    <w:rsid w:val="6CC80E7B"/>
    <w:rsid w:val="6EAF13B0"/>
    <w:rsid w:val="6FBE0353"/>
    <w:rsid w:val="70DC6BF4"/>
    <w:rsid w:val="71061E72"/>
    <w:rsid w:val="71655C77"/>
    <w:rsid w:val="74C3736F"/>
    <w:rsid w:val="79C62E40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ind w:firstLine="643" w:firstLineChars="200"/>
      <w:outlineLvl w:val="1"/>
    </w:pPr>
    <w:rPr>
      <w:rFonts w:ascii="黑体" w:hAnsi="黑体" w:eastAsia="黑体"/>
      <w:b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Date"/>
    <w:basedOn w:val="1"/>
    <w:next w:val="1"/>
    <w:qFormat/>
    <w:uiPriority w:val="0"/>
    <w:pPr>
      <w:spacing w:line="240" w:lineRule="auto"/>
      <w:ind w:left="100" w:leftChars="2500"/>
      <w:jc w:val="both"/>
      <w:textAlignment w:val="baseline"/>
    </w:pPr>
    <w:rPr>
      <w:rFonts w:ascii="Arial" w:hAnsi="Arial" w:eastAsia="仿宋_GB2312"/>
      <w:b/>
      <w:color w:val="FF0000"/>
      <w:kern w:val="2"/>
      <w:sz w:val="24"/>
      <w:lang w:val="en-US" w:eastAsia="zh-CN" w:bidi="ar-SA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  <w:rPr>
      <w:rFonts w:ascii="Times New Roman" w:hAnsi="Times New Roman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3"/>
    <w:link w:val="9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10</TotalTime>
  <ScaleCrop>false</ScaleCrop>
  <LinksUpToDate>false</LinksUpToDate>
  <CharactersWithSpaces>123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刘硕02</cp:lastModifiedBy>
  <dcterms:modified xsi:type="dcterms:W3CDTF">2024-05-07T06:11:49Z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E1D5C1359DA442DC81613DBACF0EC20F</vt:lpwstr>
  </property>
</Properties>
</file>